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78E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>
            <wp:extent cx="990600" cy="1038225"/>
            <wp:effectExtent l="19050" t="0" r="0" b="0"/>
            <wp:docPr id="7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526" w:rsidRPr="004F30B0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0B0">
        <w:rPr>
          <w:rFonts w:ascii="TH SarabunIT๙" w:hAnsi="TH SarabunIT๙" w:cs="TH SarabunIT๙"/>
          <w:b/>
          <w:bCs/>
          <w:sz w:val="32"/>
          <w:szCs w:val="32"/>
          <w:cs/>
        </w:rPr>
        <w:t>ประกาศ</w:t>
      </w:r>
      <w:r w:rsidR="004F30B0" w:rsidRPr="004F30B0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เทศบาลตำบลท้ายดง</w:t>
      </w:r>
    </w:p>
    <w:p w:rsidR="0002178E" w:rsidRPr="004F30B0" w:rsidRDefault="0002178E" w:rsidP="000217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0B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</w:t>
      </w:r>
      <w:r w:rsidR="009C1469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หลักเกณฑ์และวิธีการประเมินผลการปฏิบัติงานของพนักงาน</w:t>
      </w:r>
      <w:r w:rsidR="00866A87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ครู</w:t>
      </w:r>
      <w:r w:rsidR="009C1469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</w:t>
      </w:r>
    </w:p>
    <w:p w:rsidR="0099743C" w:rsidRDefault="0002178E" w:rsidP="0099743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sz w:val="32"/>
          <w:szCs w:val="32"/>
          <w:cs/>
        </w:rPr>
        <w:t>--------------------------</w:t>
      </w:r>
      <w:r>
        <w:rPr>
          <w:rFonts w:ascii="TH SarabunIT๙" w:hAnsi="TH SarabunIT๙" w:cs="TH SarabunIT๙"/>
          <w:sz w:val="32"/>
          <w:szCs w:val="32"/>
          <w:cs/>
        </w:rPr>
        <w:t>----------------------------</w:t>
      </w:r>
    </w:p>
    <w:p w:rsidR="00306317" w:rsidRDefault="0002178E" w:rsidP="00C3286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2178E">
        <w:rPr>
          <w:rFonts w:ascii="TH SarabunIT๙" w:hAnsi="TH SarabunIT๙" w:cs="TH SarabunIT๙"/>
          <w:sz w:val="32"/>
          <w:szCs w:val="32"/>
          <w:cs/>
        </w:rPr>
        <w:t>โดยที่</w:t>
      </w:r>
      <w:r w:rsidR="009C14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9C1469"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 w:rsidR="009C1469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E84DFB">
        <w:rPr>
          <w:rFonts w:ascii="TH SarabunIT๙" w:hAnsi="TH SarabunIT๙" w:cs="TH SarabunIT๙" w:hint="cs"/>
          <w:sz w:val="32"/>
          <w:szCs w:val="32"/>
          <w:cs/>
        </w:rPr>
        <w:t>ได้กำหนดมาตรฐานทั่วไปเกี่ยวกับหลักเกณฑ์และวิธีการประเมินผลการปฏิบัติงานของพนักงานเทศบาล  พ.ศ. 2558 กำหนดให้เทศบาลตำบลท้ายดง  ประกาศหลักเกณฑ์และวิธีการประเมินผลการปฏิบัติงานให้พนักงาน</w:t>
      </w:r>
      <w:r w:rsidR="006F75F5">
        <w:rPr>
          <w:rFonts w:ascii="TH SarabunIT๙" w:hAnsi="TH SarabunIT๙" w:cs="TH SarabunIT๙" w:hint="cs"/>
          <w:sz w:val="32"/>
          <w:szCs w:val="32"/>
          <w:cs/>
        </w:rPr>
        <w:t>ครูเทศบ</w:t>
      </w:r>
      <w:r w:rsidR="00E84DFB">
        <w:rPr>
          <w:rFonts w:ascii="TH SarabunIT๙" w:hAnsi="TH SarabunIT๙" w:cs="TH SarabunIT๙" w:hint="cs"/>
          <w:sz w:val="32"/>
          <w:szCs w:val="32"/>
          <w:cs/>
        </w:rPr>
        <w:t>าลในสังกัดทราบโดยทั่วกัน  ก่อนเริ่มรอบการประเมินหรือในช่วงเริ่ม</w:t>
      </w:r>
      <w:r w:rsidR="00306317">
        <w:rPr>
          <w:rFonts w:ascii="TH SarabunIT๙" w:hAnsi="TH SarabunIT๙" w:cs="TH SarabunIT๙" w:hint="cs"/>
          <w:sz w:val="32"/>
          <w:szCs w:val="32"/>
          <w:cs/>
        </w:rPr>
        <w:t>รอบการประเมิน</w:t>
      </w:r>
    </w:p>
    <w:p w:rsidR="0099743C" w:rsidRDefault="00306317" w:rsidP="00E628BE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ดังนั้นเทศบาลตำบลท้ายดง  จึงประกาศหลักเกณฑ์และวิธีการประเมินผลการปฏิบัติราชการของพนักงาน</w:t>
      </w:r>
      <w:r w:rsidR="00E83E8B">
        <w:rPr>
          <w:rFonts w:ascii="TH SarabunIT๙" w:hAnsi="TH SarabunIT๙" w:cs="TH SarabunIT๙" w:hint="cs"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เทศบาลสำ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>หรับรอบการประเมิน  ประจำปีงบประมาณ  พ.ศ. 256</w:t>
      </w:r>
      <w:r w:rsidR="00E8485D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ครั้งที่ </w:t>
      </w:r>
      <w:r w:rsidR="00E8485D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(1 </w:t>
      </w:r>
      <w:r w:rsidR="00E8485D">
        <w:rPr>
          <w:rFonts w:ascii="TH SarabunIT๙" w:hAnsi="TH SarabunIT๙" w:cs="TH SarabunIT๙" w:hint="cs"/>
          <w:sz w:val="32"/>
          <w:szCs w:val="32"/>
          <w:cs/>
        </w:rPr>
        <w:t xml:space="preserve">ตุลาคม 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D872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2210A">
        <w:rPr>
          <w:rFonts w:ascii="TH SarabunIT๙" w:hAnsi="TH SarabunIT๙" w:cs="TH SarabunIT๙" w:hint="cs"/>
          <w:sz w:val="32"/>
          <w:szCs w:val="32"/>
          <w:cs/>
        </w:rPr>
        <w:t>1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3920">
        <w:rPr>
          <w:rFonts w:ascii="TH SarabunIT๙" w:hAnsi="TH SarabunIT๙" w:cs="TH SarabunIT๙"/>
          <w:sz w:val="32"/>
          <w:szCs w:val="32"/>
          <w:cs/>
        </w:rPr>
        <w:t>–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E8485D">
        <w:rPr>
          <w:rFonts w:ascii="TH SarabunIT๙" w:hAnsi="TH SarabunIT๙" w:cs="TH SarabunIT๙" w:hint="cs"/>
          <w:sz w:val="32"/>
          <w:szCs w:val="32"/>
          <w:cs/>
        </w:rPr>
        <w:t>1  มีนาคม</w:t>
      </w:r>
      <w:r w:rsidR="00C35A9C">
        <w:rPr>
          <w:rFonts w:ascii="TH SarabunIT๙" w:hAnsi="TH SarabunIT๙" w:cs="TH SarabunIT๙" w:hint="cs"/>
          <w:sz w:val="32"/>
          <w:szCs w:val="32"/>
          <w:cs/>
        </w:rPr>
        <w:t xml:space="preserve">  2561</w:t>
      </w:r>
      <w:r w:rsidR="001F3920">
        <w:rPr>
          <w:rFonts w:ascii="TH SarabunIT๙" w:hAnsi="TH SarabunIT๙" w:cs="TH SarabunIT๙" w:hint="cs"/>
          <w:sz w:val="32"/>
          <w:szCs w:val="32"/>
          <w:cs/>
        </w:rPr>
        <w:t xml:space="preserve"> ) ดังนี้</w:t>
      </w:r>
    </w:p>
    <w:p w:rsidR="007913D2" w:rsidRDefault="001F3920" w:rsidP="00E628BE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1.การประเมินผลการปฏิบัติงานของพนักงานเทศบาลให้คำนึงถึงระบบการบริหารผลงาน(</w:t>
      </w:r>
      <w:r>
        <w:rPr>
          <w:rFonts w:ascii="TH SarabunIT๙" w:hAnsi="TH SarabunIT๙" w:cs="TH SarabunIT๙"/>
          <w:sz w:val="32"/>
          <w:szCs w:val="32"/>
        </w:rPr>
        <w:t>Perfor</w:t>
      </w:r>
      <w:r w:rsidR="009133AF">
        <w:rPr>
          <w:rFonts w:ascii="TH SarabunIT๙" w:hAnsi="TH SarabunIT๙" w:cs="TH SarabunIT๙"/>
          <w:sz w:val="32"/>
          <w:szCs w:val="32"/>
        </w:rPr>
        <w:t>mance  Management</w:t>
      </w:r>
      <w:r w:rsidR="009133AF">
        <w:rPr>
          <w:rFonts w:ascii="TH SarabunIT๙" w:hAnsi="TH SarabunIT๙" w:cs="TH SarabunIT๙" w:hint="cs"/>
          <w:sz w:val="32"/>
          <w:szCs w:val="32"/>
          <w:cs/>
        </w:rPr>
        <w:t>) โดยมีองค์ประกอบการประเมินและสัดส่วนคะแนน</w:t>
      </w:r>
      <w:r w:rsidR="00A578AA">
        <w:rPr>
          <w:rFonts w:ascii="TH SarabunIT๙" w:hAnsi="TH SarabunIT๙" w:cs="TH SarabunIT๙" w:hint="cs"/>
          <w:sz w:val="32"/>
          <w:szCs w:val="32"/>
          <w:cs/>
        </w:rPr>
        <w:t xml:space="preserve">  แบ่งเป็น  2  ส่วน ได้แก่</w:t>
      </w:r>
    </w:p>
    <w:p w:rsidR="007913D2" w:rsidRDefault="007913D2" w:rsidP="00E628BE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 ผลสัมฤทธิ์ของงาน (ไม่น้อยกว่าร้อยละ 70) โดยประเมินผลจากปริมาณผลงานคุณภาพของงานความรวดเร็วหรือความตรงต่อเวลา  และความประหยัดหรือความคุ้มค่า</w:t>
      </w:r>
    </w:p>
    <w:p w:rsidR="007913D2" w:rsidRDefault="007913D2" w:rsidP="00E628BE">
      <w:pPr>
        <w:spacing w:after="0" w:line="240" w:lineRule="auto"/>
        <w:ind w:left="-142" w:firstLine="230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1.2พฤติกรรมการปฏิบัติราชการ(ร้อยละ 30)</w:t>
      </w:r>
      <w:r w:rsidR="00C365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 การ</w:t>
      </w:r>
      <w:r w:rsidR="00381DCA">
        <w:rPr>
          <w:rFonts w:ascii="TH SarabunIT๙" w:hAnsi="TH SarabunIT๙" w:cs="TH SarabunIT๙" w:hint="cs"/>
          <w:sz w:val="32"/>
          <w:szCs w:val="32"/>
          <w:cs/>
        </w:rPr>
        <w:t>ป</w:t>
      </w:r>
      <w:r>
        <w:rPr>
          <w:rFonts w:ascii="TH SarabunIT๙" w:hAnsi="TH SarabunIT๙" w:cs="TH SarabunIT๙" w:hint="cs"/>
          <w:sz w:val="32"/>
          <w:szCs w:val="32"/>
          <w:cs/>
        </w:rPr>
        <w:t>ระเมินสมรรถนะหลัก และสมรรถนะประจำสายงาน</w:t>
      </w:r>
    </w:p>
    <w:p w:rsidR="007913D2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หลักเกณฑ์และวิธีการประเมินผลสัมฤทธิ์ของงาน  และพฤติกรรมการปฏิบัติราชการหรือสมรรถนะให้เป็นไปตามหลักการของมาตรฐานทั่วไปที่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E848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กำหนดได้แก่</w:t>
      </w:r>
    </w:p>
    <w:p w:rsidR="007913D2" w:rsidRDefault="007913D2" w:rsidP="00E628BE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 การประเมินผลสัมฤทธิ์ของงาน  เป็นการจัดทำข้อตกลงระหว่างผู้ประเมินกับผู้รับการประเมินเกี่ยวกับการมอบหมายโครงการ/งาน/กิจกรรมในการปฏิบัติราชการ  โดยการกำหนดตัวชี้วัดผลการปฏิบัติงานและค่าเป้าหมาย</w:t>
      </w:r>
    </w:p>
    <w:p w:rsidR="007913D2" w:rsidRDefault="007913D2" w:rsidP="00E628BE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 พฤติกรรมการปฏิบัติราชการหรือสมรรถนะ  เป็นการระบุจำนวนสมรรถนะที่ใช้ในการประเมินผลการปฏิบัติราชการ  ประกอบด้วย  สมรรถนะหลัก  5 ด้าน  สมรรถนะประจำสายงาน</w:t>
      </w:r>
      <w:r w:rsidR="00050018">
        <w:rPr>
          <w:rFonts w:ascii="TH SarabunIT๙" w:hAnsi="TH SarabunIT๙" w:cs="TH SarabunIT๙" w:hint="cs"/>
          <w:sz w:val="32"/>
          <w:szCs w:val="32"/>
          <w:cs/>
        </w:rPr>
        <w:t>สำหรับตำแหน่งในสายงานการสอน(ตำแหน่งครูผู้ดูแลเด็ก  หัวหน้าศูนย์พัฒนาเด็กเล็ก,ครูผู้ช่วย,ครู)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 ด้าน  </w:t>
      </w:r>
      <w:r w:rsidR="00050018">
        <w:rPr>
          <w:rFonts w:ascii="TH SarabunIT๙" w:hAnsi="TH SarabunIT๙" w:cs="TH SarabunIT๙" w:hint="cs"/>
          <w:sz w:val="32"/>
          <w:szCs w:val="32"/>
          <w:cs/>
        </w:rPr>
        <w:t>สมรรถนะตามสายงานสำหรับตำแหน่งในสายงานนิเทศการศึกษา และสายงานบริหารสถานศึกษา (ตำแหน่งศึกษานิเทศก์,รองผู้อำนวยการสถานศึกษา,ผู้อำนวยการสถานศึกษา) 4 ด้าน</w:t>
      </w:r>
    </w:p>
    <w:p w:rsidR="007913D2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3.ระดับผลการประเมิน  ในการประเมินผลการปฏิบัติราชการของเทศบาลตำบลท้ายดงให้จัดกลุ่มคะแนนผลการประเมิน  เป็น 5 ระดับ ได้แก่ </w:t>
      </w:r>
      <w:r w:rsidR="002F64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ดีเด่น </w:t>
      </w:r>
      <w:r w:rsidR="002F64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ดีมาก  ดี พอใช้  และต้องปรับปรุง  โดยมีหลักเกณฑ์คะแนนแต่ละระดับให้เป็นไปตามที่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กำหนดโดยอนุโลม</w:t>
      </w:r>
    </w:p>
    <w:p w:rsidR="007913D2" w:rsidRDefault="007913D2" w:rsidP="0099743C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4.แบบประเมินผลการปฏิบัติงาน  ให้นำแบบประเมินผลการปฏิบัติงานของพนักงานส่วนท้องถิ่นตามที่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ก.ท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กำหนดโดยอนุโลม</w:t>
      </w:r>
    </w:p>
    <w:p w:rsidR="00345E84" w:rsidRDefault="00345E84" w:rsidP="00345E8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ประกาศ  ณ  วันที่  </w:t>
      </w:r>
      <w:r w:rsidR="00A666F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913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666FF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913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725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AD33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="00D872D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F2210A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99743C" w:rsidRDefault="00201C6D" w:rsidP="00345E8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3397B79" wp14:editId="1F428A6E">
            <wp:simplePos x="0" y="0"/>
            <wp:positionH relativeFrom="column">
              <wp:posOffset>2864831</wp:posOffset>
            </wp:positionH>
            <wp:positionV relativeFrom="paragraph">
              <wp:posOffset>18415</wp:posOffset>
            </wp:positionV>
            <wp:extent cx="1114425" cy="637540"/>
            <wp:effectExtent l="19050" t="0" r="9525" b="0"/>
            <wp:wrapNone/>
            <wp:docPr id="4" name="Picture 4" descr="2010-06-29-1524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0-06-29-1524-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E84" w:rsidRDefault="00345E84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CF6D6D" w:rsidRDefault="00CF6D6D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A72514" w:rsidRDefault="00A72514" w:rsidP="0042795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(นายภาคภูมิ   ศรีสมวง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A72514" w:rsidRPr="0002178E" w:rsidRDefault="00A72514" w:rsidP="00A72514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นายกเทศมนตรีตำบลท้ายดง</w:t>
      </w:r>
    </w:p>
    <w:sectPr w:rsidR="00A72514" w:rsidRPr="0002178E" w:rsidSect="00CF6D6D">
      <w:pgSz w:w="12240" w:h="15840"/>
      <w:pgMar w:top="284" w:right="1134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6F0" w:rsidRDefault="00AF46F0" w:rsidP="0002178E">
      <w:pPr>
        <w:spacing w:after="0" w:line="240" w:lineRule="auto"/>
      </w:pPr>
      <w:r>
        <w:separator/>
      </w:r>
    </w:p>
  </w:endnote>
  <w:endnote w:type="continuationSeparator" w:id="0">
    <w:p w:rsidR="00AF46F0" w:rsidRDefault="00AF46F0" w:rsidP="0002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6F0" w:rsidRDefault="00AF46F0" w:rsidP="0002178E">
      <w:pPr>
        <w:spacing w:after="0" w:line="240" w:lineRule="auto"/>
      </w:pPr>
      <w:r>
        <w:separator/>
      </w:r>
    </w:p>
  </w:footnote>
  <w:footnote w:type="continuationSeparator" w:id="0">
    <w:p w:rsidR="00AF46F0" w:rsidRDefault="00AF46F0" w:rsidP="00021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8E"/>
    <w:rsid w:val="000169BC"/>
    <w:rsid w:val="0002178E"/>
    <w:rsid w:val="00050018"/>
    <w:rsid w:val="001022EA"/>
    <w:rsid w:val="00161CCA"/>
    <w:rsid w:val="001D7BED"/>
    <w:rsid w:val="001E1B8E"/>
    <w:rsid w:val="001F3920"/>
    <w:rsid w:val="00201C6D"/>
    <w:rsid w:val="00265526"/>
    <w:rsid w:val="002807B2"/>
    <w:rsid w:val="002A062F"/>
    <w:rsid w:val="002F6464"/>
    <w:rsid w:val="00306317"/>
    <w:rsid w:val="00345E84"/>
    <w:rsid w:val="00381DCA"/>
    <w:rsid w:val="0042795F"/>
    <w:rsid w:val="00465E05"/>
    <w:rsid w:val="004A5985"/>
    <w:rsid w:val="004D3AD2"/>
    <w:rsid w:val="004F30B0"/>
    <w:rsid w:val="00514C3C"/>
    <w:rsid w:val="006015FB"/>
    <w:rsid w:val="0065298B"/>
    <w:rsid w:val="0066020E"/>
    <w:rsid w:val="00675ABD"/>
    <w:rsid w:val="006C66C3"/>
    <w:rsid w:val="006F75F5"/>
    <w:rsid w:val="00710D81"/>
    <w:rsid w:val="00743570"/>
    <w:rsid w:val="007913D2"/>
    <w:rsid w:val="00866A87"/>
    <w:rsid w:val="00877F1C"/>
    <w:rsid w:val="009133AF"/>
    <w:rsid w:val="0099743C"/>
    <w:rsid w:val="009C1469"/>
    <w:rsid w:val="00A578AA"/>
    <w:rsid w:val="00A60D25"/>
    <w:rsid w:val="00A666FF"/>
    <w:rsid w:val="00A72514"/>
    <w:rsid w:val="00AA0FDD"/>
    <w:rsid w:val="00AD339B"/>
    <w:rsid w:val="00AD4622"/>
    <w:rsid w:val="00AF46F0"/>
    <w:rsid w:val="00C3286C"/>
    <w:rsid w:val="00C35A9C"/>
    <w:rsid w:val="00C365D4"/>
    <w:rsid w:val="00CE1D23"/>
    <w:rsid w:val="00CF6D6D"/>
    <w:rsid w:val="00D872DA"/>
    <w:rsid w:val="00E628BE"/>
    <w:rsid w:val="00E83E8B"/>
    <w:rsid w:val="00E8485D"/>
    <w:rsid w:val="00E84DFB"/>
    <w:rsid w:val="00EA0BB6"/>
    <w:rsid w:val="00F2210A"/>
    <w:rsid w:val="00F93061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B54E41-28DC-4DD7-AA43-B677D7B8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5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7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2178E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02178E"/>
  </w:style>
  <w:style w:type="paragraph" w:styleId="a7">
    <w:name w:val="footer"/>
    <w:basedOn w:val="a"/>
    <w:link w:val="a8"/>
    <w:uiPriority w:val="99"/>
    <w:semiHidden/>
    <w:unhideWhenUsed/>
    <w:rsid w:val="00021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02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CLOA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Tree</dc:creator>
  <cp:lastModifiedBy>Windows 10</cp:lastModifiedBy>
  <cp:revision>8</cp:revision>
  <cp:lastPrinted>2016-10-26T07:39:00Z</cp:lastPrinted>
  <dcterms:created xsi:type="dcterms:W3CDTF">2018-08-20T06:55:00Z</dcterms:created>
  <dcterms:modified xsi:type="dcterms:W3CDTF">2018-11-20T02:32:00Z</dcterms:modified>
</cp:coreProperties>
</file>